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5BF5D">
      <w:pPr>
        <w:jc w:val="center"/>
        <w:rPr>
          <w:rFonts w:ascii="宋体" w:hAns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广东科技学院成人高等学历教育培养方案</w:t>
      </w:r>
    </w:p>
    <w:p w14:paraId="10A8C610">
      <w:pPr>
        <w:spacing w:line="480" w:lineRule="exact"/>
        <w:rPr>
          <w:rFonts w:ascii="宋体" w:hAnsi="宋体"/>
          <w:color w:val="000000" w:themeColor="text1"/>
          <w:spacing w:val="-8"/>
          <w:sz w:val="24"/>
          <w:szCs w:val="24"/>
          <w14:textFill>
            <w14:solidFill>
              <w14:schemeClr w14:val="tx1"/>
            </w14:solidFill>
          </w14:textFill>
        </w:rPr>
      </w:pPr>
      <w:r>
        <w:rPr>
          <w:rFonts w:hint="eastAsia" w:ascii="宋体" w:hAnsi="宋体"/>
          <w:color w:val="000000" w:themeColor="text1"/>
          <w:spacing w:val="-8"/>
          <w:sz w:val="24"/>
          <w14:textFill>
            <w14:solidFill>
              <w14:schemeClr w14:val="tx1"/>
            </w14:solidFill>
          </w14:textFill>
        </w:rPr>
        <w:t xml:space="preserve">      </w:t>
      </w:r>
      <w:r>
        <w:rPr>
          <w:rFonts w:hint="eastAsia" w:ascii="宋体" w:hAnsi="宋体"/>
          <w:color w:val="000000" w:themeColor="text1"/>
          <w:spacing w:val="-8"/>
          <w:sz w:val="24"/>
          <w:szCs w:val="24"/>
          <w14:textFill>
            <w14:solidFill>
              <w14:schemeClr w14:val="tx1"/>
            </w14:solidFill>
          </w14:textFill>
        </w:rPr>
        <w:t xml:space="preserve">  教学单位：</w:t>
      </w:r>
      <w:r>
        <w:rPr>
          <w:rFonts w:hint="eastAsia" w:ascii="宋体" w:hAnsi="宋体"/>
          <w:color w:val="000000" w:themeColor="text1"/>
          <w:spacing w:val="-8"/>
          <w:sz w:val="24"/>
          <w:szCs w:val="24"/>
          <w:lang w:val="en-US" w:eastAsia="zh-CN"/>
          <w14:textFill>
            <w14:solidFill>
              <w14:schemeClr w14:val="tx1"/>
            </w14:solidFill>
          </w14:textFill>
        </w:rPr>
        <w:t>艺术设计</w:t>
      </w:r>
      <w:r>
        <w:rPr>
          <w:rFonts w:hint="eastAsia" w:ascii="宋体" w:hAnsi="宋体"/>
          <w:color w:val="000000" w:themeColor="text1"/>
          <w:spacing w:val="-8"/>
          <w:sz w:val="24"/>
          <w:szCs w:val="24"/>
          <w14:textFill>
            <w14:solidFill>
              <w14:schemeClr w14:val="tx1"/>
            </w14:solidFill>
          </w14:textFill>
        </w:rPr>
        <w:t xml:space="preserve">学院                 </w:t>
      </w:r>
      <w:r>
        <w:rPr>
          <w:rFonts w:hint="eastAsia" w:ascii="宋体" w:hAnsi="宋体"/>
          <w:color w:val="000000" w:themeColor="text1"/>
          <w:spacing w:val="-8"/>
          <w:sz w:val="24"/>
          <w:szCs w:val="24"/>
          <w:lang w:val="en-US" w:eastAsia="zh-CN"/>
          <w14:textFill>
            <w14:solidFill>
              <w14:schemeClr w14:val="tx1"/>
            </w14:solidFill>
          </w14:textFill>
        </w:rPr>
        <w:t xml:space="preserve">  </w:t>
      </w:r>
      <w:r>
        <w:rPr>
          <w:rFonts w:hint="eastAsia" w:ascii="宋体" w:hAnsi="宋体"/>
          <w:color w:val="000000" w:themeColor="text1"/>
          <w:spacing w:val="-8"/>
          <w:sz w:val="24"/>
          <w:szCs w:val="24"/>
          <w14:textFill>
            <w14:solidFill>
              <w14:schemeClr w14:val="tx1"/>
            </w14:solidFill>
          </w14:textFill>
        </w:rPr>
        <w:t>专业名称：数字媒体艺术</w:t>
      </w:r>
    </w:p>
    <w:p w14:paraId="48828C6F">
      <w:pPr>
        <w:spacing w:line="480" w:lineRule="exact"/>
        <w:rPr>
          <w:rFonts w:ascii="宋体" w:hAnsi="宋体"/>
          <w:color w:val="000000" w:themeColor="text1"/>
          <w:spacing w:val="-8"/>
          <w:sz w:val="24"/>
          <w:szCs w:val="24"/>
          <w14:textFill>
            <w14:solidFill>
              <w14:schemeClr w14:val="tx1"/>
            </w14:solidFill>
          </w14:textFill>
        </w:rPr>
      </w:pPr>
      <w:r>
        <w:rPr>
          <w:rFonts w:hint="eastAsia" w:ascii="宋体" w:hAnsi="宋体"/>
          <w:color w:val="000000" w:themeColor="text1"/>
          <w:spacing w:val="-8"/>
          <w:sz w:val="24"/>
          <w:szCs w:val="24"/>
          <w14:textFill>
            <w14:solidFill>
              <w14:schemeClr w14:val="tx1"/>
            </w14:solidFill>
          </w14:textFill>
        </w:rPr>
        <w:t xml:space="preserve">        办学层次：专科起点本科                   学习形式：函授教育</w:t>
      </w:r>
    </w:p>
    <w:p w14:paraId="4BFB06E0">
      <w:pPr>
        <w:spacing w:line="480" w:lineRule="exact"/>
        <w:rPr>
          <w:rFonts w:ascii="宋体" w:hAnsi="宋体"/>
          <w:color w:val="000000" w:themeColor="text1"/>
          <w:spacing w:val="-8"/>
          <w:sz w:val="24"/>
          <w:szCs w:val="24"/>
          <w14:textFill>
            <w14:solidFill>
              <w14:schemeClr w14:val="tx1"/>
            </w14:solidFill>
          </w14:textFill>
        </w:rPr>
      </w:pPr>
      <w:r>
        <w:rPr>
          <w:rFonts w:hint="eastAsia" w:ascii="宋体" w:hAnsi="宋体"/>
          <w:color w:val="000000" w:themeColor="text1"/>
          <w:spacing w:val="-8"/>
          <w:sz w:val="24"/>
          <w:szCs w:val="24"/>
          <w14:textFill>
            <w14:solidFill>
              <w14:schemeClr w14:val="tx1"/>
            </w14:solidFill>
          </w14:textFill>
        </w:rPr>
        <w:t xml:space="preserve">        学    制： 两年半                         科    类：</w:t>
      </w:r>
      <w:r>
        <w:rPr>
          <w:rFonts w:hint="eastAsia" w:ascii="宋体" w:hAnsi="宋体"/>
          <w:color w:val="000000" w:themeColor="text1"/>
          <w:spacing w:val="-8"/>
          <w:sz w:val="24"/>
          <w:lang w:val="en-US" w:eastAsia="zh-CN"/>
          <w14:textFill>
            <w14:solidFill>
              <w14:schemeClr w14:val="tx1"/>
            </w14:solidFill>
          </w14:textFill>
        </w:rPr>
        <w:t>艺术</w:t>
      </w:r>
      <w:r>
        <w:rPr>
          <w:rFonts w:hint="eastAsia" w:ascii="宋体" w:hAnsi="宋体"/>
          <w:color w:val="000000" w:themeColor="text1"/>
          <w:spacing w:val="-8"/>
          <w:sz w:val="24"/>
          <w14:textFill>
            <w14:solidFill>
              <w14:schemeClr w14:val="tx1"/>
            </w14:solidFill>
          </w14:textFill>
        </w:rPr>
        <w:t>类</w:t>
      </w:r>
    </w:p>
    <w:p w14:paraId="32E98886">
      <w:pPr>
        <w:spacing w:line="480" w:lineRule="exact"/>
        <w:jc w:val="left"/>
        <w:rPr>
          <w:rFonts w:ascii="宋体" w:hAnsi="宋体"/>
          <w:color w:val="000000" w:themeColor="text1"/>
          <w:sz w:val="28"/>
          <w:szCs w:val="28"/>
          <w14:textFill>
            <w14:solidFill>
              <w14:schemeClr w14:val="tx1"/>
            </w14:solidFill>
          </w14:textFill>
        </w:rPr>
      </w:pPr>
    </w:p>
    <w:p w14:paraId="1609B419">
      <w:pPr>
        <w:spacing w:line="480" w:lineRule="exact"/>
        <w:ind w:left="562"/>
        <w:jc w:val="left"/>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一、培养目标</w:t>
      </w:r>
    </w:p>
    <w:p w14:paraId="4AEFE3AF">
      <w:pPr>
        <w:spacing w:line="360" w:lineRule="auto"/>
        <w:ind w:firstLine="480" w:firstLineChars="200"/>
        <w:rPr>
          <w:rFonts w:hint="eastAsia" w:ascii="宋体" w:hAnsi="宋体" w:cs="宋体"/>
          <w:bCs/>
          <w:color w:val="000000"/>
          <w:kern w:val="0"/>
          <w:sz w:val="24"/>
        </w:rPr>
      </w:pPr>
      <w:r>
        <w:rPr>
          <w:rFonts w:hint="eastAsia" w:ascii="宋体" w:hAnsi="宋体" w:cs="宋体"/>
          <w:bCs/>
          <w:color w:val="000000"/>
          <w:kern w:val="0"/>
          <w:sz w:val="24"/>
        </w:rPr>
        <w:t>本专业培养适应社会主义现代化建设需要，德、智、体、美、劳全面发展，具有良好科学素养，具有良好的通识能力（学习力、思考力、表达力、行动力、意志力）、扎实的数字媒体艺术理论基础和设计专业能力，具有较强实践能力和创新精神的高素质应用型人才。</w:t>
      </w:r>
    </w:p>
    <w:p w14:paraId="1EEC7D3C">
      <w:pPr>
        <w:spacing w:line="480" w:lineRule="exact"/>
        <w:ind w:left="562"/>
        <w:jc w:val="left"/>
        <w:rPr>
          <w:rFonts w:ascii="宋体" w:hAnsi="宋体"/>
          <w:b/>
          <w:bCs/>
          <w:color w:val="000000"/>
          <w:sz w:val="28"/>
          <w:szCs w:val="28"/>
        </w:rPr>
      </w:pPr>
      <w:r>
        <w:rPr>
          <w:rFonts w:hint="eastAsia" w:ascii="宋体" w:hAnsi="宋体"/>
          <w:b/>
          <w:bCs/>
          <w:color w:val="000000"/>
          <w:sz w:val="28"/>
          <w:szCs w:val="28"/>
        </w:rPr>
        <w:t>二、职业范围</w:t>
      </w:r>
    </w:p>
    <w:p w14:paraId="317A90B9">
      <w:pPr>
        <w:spacing w:line="480" w:lineRule="exact"/>
        <w:ind w:firstLine="480" w:firstLineChars="200"/>
        <w:rPr>
          <w:rFonts w:hint="eastAsia"/>
          <w:color w:val="000000"/>
          <w:sz w:val="24"/>
          <w:szCs w:val="24"/>
        </w:rPr>
      </w:pPr>
      <w:r>
        <w:rPr>
          <w:rFonts w:hint="eastAsia"/>
          <w:color w:val="000000"/>
          <w:sz w:val="24"/>
          <w:szCs w:val="24"/>
        </w:rPr>
        <w:t>主要就业岗位：视觉设计师、UI/UX设计师、动画师、游戏美术设计师等工作岗位。</w:t>
      </w:r>
    </w:p>
    <w:p w14:paraId="57E5BB14">
      <w:pPr>
        <w:spacing w:line="480" w:lineRule="exact"/>
        <w:ind w:firstLine="480" w:firstLineChars="200"/>
        <w:rPr>
          <w:rFonts w:ascii="宋体" w:hAnsi="宋体"/>
          <w:bCs/>
          <w:color w:val="000000"/>
          <w:sz w:val="24"/>
          <w:szCs w:val="24"/>
        </w:rPr>
      </w:pPr>
      <w:r>
        <w:rPr>
          <w:rFonts w:hint="eastAsia"/>
          <w:color w:val="000000"/>
          <w:sz w:val="24"/>
          <w:szCs w:val="24"/>
        </w:rPr>
        <w:t>次要就业岗位：影视后期制作师、交互设计师、广告创意设计师、数字媒体策划师等工作岗位</w:t>
      </w:r>
      <w:r>
        <w:rPr>
          <w:rFonts w:hint="eastAsia"/>
          <w:bCs/>
          <w:color w:val="000000"/>
          <w:sz w:val="24"/>
          <w:szCs w:val="24"/>
        </w:rPr>
        <w:t>。</w:t>
      </w:r>
    </w:p>
    <w:p w14:paraId="5CA03622">
      <w:pPr>
        <w:spacing w:line="480" w:lineRule="exact"/>
        <w:ind w:left="562"/>
        <w:jc w:val="left"/>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三、培养要求</w:t>
      </w:r>
    </w:p>
    <w:p w14:paraId="076BBB09">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本专业学生主要学习数字媒体艺术设计方面的基础理论和基本知识，接受数字媒体内容创作与制作实践应用能力的基本训练，具有策划、制作、传播、运营或管理数字媒体艺术作品的基本能力：</w:t>
      </w:r>
    </w:p>
    <w:p w14:paraId="201C4E41">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热爱社会主义祖国，拥护中国共产党的领导，树立正确的世界观、人生观和价值观；具有人文底蕴、科学精神、职业素养和社会责任感，能够理解并遵守行业职业道德和法律法规。</w:t>
      </w:r>
    </w:p>
    <w:p w14:paraId="00AE877B">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r>
        <w:rPr>
          <w:rFonts w:hint="eastAsia"/>
          <w:color w:val="000000" w:themeColor="text1"/>
          <w:sz w:val="24"/>
          <w:szCs w:val="24"/>
          <w14:textFill>
            <w14:solidFill>
              <w14:schemeClr w14:val="tx1"/>
            </w14:solidFill>
          </w14:textFill>
        </w:rPr>
        <w:t>具有扎实的数字媒体艺术理论基础和设计专业能力，掌握数字媒体艺术相关的基本理论知识，包括设计基础、图像处理、视听语言、剧本与分镜头设计、摄影摄像等学科基础知识。</w:t>
      </w:r>
    </w:p>
    <w:p w14:paraId="17701CC5">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w:t>
      </w:r>
      <w:r>
        <w:rPr>
          <w:rFonts w:hint="eastAsia"/>
          <w:color w:val="000000" w:themeColor="text1"/>
          <w:sz w:val="24"/>
          <w:szCs w:val="24"/>
          <w14:textFill>
            <w14:solidFill>
              <w14:schemeClr w14:val="tx1"/>
            </w14:solidFill>
          </w14:textFill>
        </w:rPr>
        <w:t>掌握数字媒体艺术设计的基本技能和表现手法，具备独立完成影视短片制作、虚拟现实创作以及交互设计等项目的能力，能够根据设计要求进行不同形式的数字媒体艺术作品策划与创作。</w:t>
      </w:r>
    </w:p>
    <w:p w14:paraId="3C842603">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14:textFill>
            <w14:solidFill>
              <w14:schemeClr w14:val="tx1"/>
            </w14:solidFill>
          </w14:textFill>
        </w:rPr>
        <w:t>具有较强的创新设计、数据采集处理及论文写作技能等科学研究的实际工作能力，能够发现复杂数字媒体艺术专业问题并提供多种可行方案，通过文献研究分析影响因素，寻求可替代的解决方案。</w:t>
      </w:r>
    </w:p>
    <w:p w14:paraId="697D6778">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w:t>
      </w:r>
      <w:r>
        <w:rPr>
          <w:rFonts w:hint="eastAsia"/>
          <w:color w:val="000000" w:themeColor="text1"/>
          <w:sz w:val="24"/>
          <w:szCs w:val="24"/>
          <w14:textFill>
            <w14:solidFill>
              <w14:schemeClr w14:val="tx1"/>
            </w14:solidFill>
          </w14:textFill>
        </w:rPr>
        <w:t>能够熟练运用现代工具和技术，完成数字媒体创意思维训练、影视拍摄一体化制作、虚拟现实创作及交互设计等项目，具备解决复杂问题的能力。</w:t>
      </w:r>
    </w:p>
    <w:p w14:paraId="633F3D36">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6.</w:t>
      </w:r>
      <w:r>
        <w:rPr>
          <w:rFonts w:hint="eastAsia"/>
          <w:color w:val="000000" w:themeColor="text1"/>
          <w:sz w:val="24"/>
          <w:szCs w:val="24"/>
          <w14:textFill>
            <w14:solidFill>
              <w14:schemeClr w14:val="tx1"/>
            </w14:solidFill>
          </w14:textFill>
        </w:rPr>
        <w:t>具备较强的文字表达能力与语言沟通能力，能够通过口头或书面表达方式与团队进行有效沟通，清晰地表达团队或个人观点与设计理念，提出有效的解决方案。</w:t>
      </w:r>
    </w:p>
    <w:p w14:paraId="17FE9DCB">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熟悉数字媒体艺术设计的前沿和发展趋势，了解国家创新创业政策，掌握数字媒体艺术项目设计的创新方法、创新意识及创新思维培养等方面的相关知识。</w:t>
      </w:r>
    </w:p>
    <w:p w14:paraId="54290B51">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w:t>
      </w:r>
      <w:r>
        <w:rPr>
          <w:rFonts w:hint="eastAsia"/>
          <w:color w:val="000000" w:themeColor="text1"/>
          <w:sz w:val="24"/>
          <w:szCs w:val="24"/>
          <w14:textFill>
            <w14:solidFill>
              <w14:schemeClr w14:val="tx1"/>
            </w14:solidFill>
          </w14:textFill>
        </w:rPr>
        <w:t>具有国际视野和设计创新意识，具备跨文化、跨学科和跨专业学习的能力，能够结合不同领域技术研究探索新媒体形式和设计主题。</w:t>
      </w:r>
    </w:p>
    <w:p w14:paraId="6EB3681C">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9.</w:t>
      </w:r>
      <w:r>
        <w:rPr>
          <w:rFonts w:hint="eastAsia"/>
          <w:color w:val="000000" w:themeColor="text1"/>
          <w:sz w:val="24"/>
          <w:szCs w:val="24"/>
          <w14:textFill>
            <w14:solidFill>
              <w14:schemeClr w14:val="tx1"/>
            </w14:solidFill>
          </w14:textFill>
        </w:rPr>
        <w:t>具有终身学习意识和自我管理、自主学习能力，能够通过不断学习，适应社会和个人可持续发展，具备理解技术问题的能力、归纳总结的能力以及提出问题的能力。</w:t>
      </w:r>
      <w:r>
        <w:rPr>
          <w:rFonts w:hint="eastAsia" w:ascii="宋体" w:hAnsi="宋体"/>
          <w:color w:val="000000" w:themeColor="text1"/>
          <w:sz w:val="24"/>
          <w:szCs w:val="24"/>
          <w14:textFill>
            <w14:solidFill>
              <w14:schemeClr w14:val="tx1"/>
            </w14:solidFill>
          </w14:textFill>
        </w:rPr>
        <w:t>。</w:t>
      </w:r>
    </w:p>
    <w:p w14:paraId="46007033">
      <w:pPr>
        <w:autoSpaceDE w:val="0"/>
        <w:autoSpaceDN w:val="0"/>
        <w:adjustRightInd w:val="0"/>
        <w:spacing w:line="360" w:lineRule="auto"/>
        <w:ind w:firstLine="562" w:firstLineChars="200"/>
        <w:textAlignment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四、课程设置</w:t>
      </w:r>
    </w:p>
    <w:p w14:paraId="647909A5">
      <w:pPr>
        <w:spacing w:line="420" w:lineRule="exact"/>
        <w:ind w:firstLine="470" w:firstLineChars="196"/>
        <w:jc w:val="left"/>
        <w:rPr>
          <w:rFonts w:hint="eastAsia"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1．公共课：马克思主义基本原理、大学英语、大学语文、中国近现代史纲要、习近平新时代中国特色社会主义思想概论</w:t>
      </w:r>
      <w:r>
        <w:rPr>
          <w:rFonts w:hint="eastAsia" w:ascii="宋体"/>
          <w:color w:val="000000" w:themeColor="text1"/>
          <w:sz w:val="24"/>
          <w:szCs w:val="24"/>
          <w:lang w:eastAsia="zh-CN"/>
          <w14:textFill>
            <w14:solidFill>
              <w14:schemeClr w14:val="tx1"/>
            </w14:solidFill>
          </w14:textFill>
        </w:rPr>
        <w:t>、offce办公软件、</w:t>
      </w:r>
      <w:r>
        <w:rPr>
          <w:rFonts w:hint="eastAsia" w:ascii="宋体"/>
          <w:color w:val="000000" w:themeColor="text1"/>
          <w:sz w:val="24"/>
          <w:szCs w:val="24"/>
          <w14:textFill>
            <w14:solidFill>
              <w14:schemeClr w14:val="tx1"/>
            </w14:solidFill>
          </w14:textFill>
        </w:rPr>
        <w:t>形势与政策</w:t>
      </w:r>
    </w:p>
    <w:p w14:paraId="6230C314">
      <w:pPr>
        <w:spacing w:line="420" w:lineRule="exact"/>
        <w:ind w:firstLine="470" w:firstLineChars="196"/>
        <w:jc w:val="left"/>
        <w:rPr>
          <w:rFonts w:hint="eastAsia"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2．专业基础课：计算机基础</w:t>
      </w:r>
      <w:r>
        <w:rPr>
          <w:rFonts w:hint="eastAsia" w:ascii="宋体"/>
          <w:color w:val="000000" w:themeColor="text1"/>
          <w:sz w:val="24"/>
          <w:szCs w:val="24"/>
          <w:lang w:eastAsia="zh-CN"/>
          <w14:textFill>
            <w14:solidFill>
              <w14:schemeClr w14:val="tx1"/>
            </w14:solidFill>
          </w14:textFill>
        </w:rPr>
        <w:t>、</w:t>
      </w:r>
      <w:r>
        <w:rPr>
          <w:rFonts w:hint="eastAsia" w:ascii="宋体"/>
          <w:color w:val="000000" w:themeColor="text1"/>
          <w:sz w:val="24"/>
          <w:szCs w:val="24"/>
          <w14:textFill>
            <w14:solidFill>
              <w14:schemeClr w14:val="tx1"/>
            </w14:solidFill>
          </w14:textFill>
        </w:rPr>
        <w:t>设计基础、数字媒体导论、三大构成、PhotoShop图像处理A</w:t>
      </w:r>
    </w:p>
    <w:p w14:paraId="4884A477">
      <w:pPr>
        <w:spacing w:line="420" w:lineRule="exact"/>
        <w:ind w:firstLine="470" w:firstLineChars="196"/>
        <w:jc w:val="left"/>
        <w:rPr>
          <w:rFonts w:hint="eastAsia" w:ascii="宋体" w:eastAsia="宋体"/>
          <w:color w:val="000000" w:themeColor="text1"/>
          <w:sz w:val="24"/>
          <w:szCs w:val="24"/>
          <w:lang w:eastAsia="zh-CN"/>
          <w14:textFill>
            <w14:solidFill>
              <w14:schemeClr w14:val="tx1"/>
            </w14:solidFill>
          </w14:textFill>
        </w:rPr>
      </w:pPr>
      <w:r>
        <w:rPr>
          <w:rFonts w:hint="eastAsia" w:ascii="宋体"/>
          <w:color w:val="000000" w:themeColor="text1"/>
          <w:sz w:val="24"/>
          <w:szCs w:val="24"/>
          <w14:textFill>
            <w14:solidFill>
              <w14:schemeClr w14:val="tx1"/>
            </w14:solidFill>
          </w14:textFill>
        </w:rPr>
        <w:t>3．专业必修课：视听语言</w:t>
      </w:r>
      <w:r>
        <w:rPr>
          <w:rFonts w:hint="eastAsia" w:ascii="宋体"/>
          <w:color w:val="000000" w:themeColor="text1"/>
          <w:sz w:val="24"/>
          <w:szCs w:val="24"/>
          <w:lang w:eastAsia="zh-CN"/>
          <w14:textFill>
            <w14:solidFill>
              <w14:schemeClr w14:val="tx1"/>
            </w14:solidFill>
          </w14:textFill>
        </w:rPr>
        <w:t>、剧本与分镜头设计、摄影摄像、非线性编辑、创意思维、MG动画创作、三维基础Ⅰ-Ⅱ、虚拟现实技术基础</w:t>
      </w:r>
    </w:p>
    <w:p w14:paraId="619F7A0E">
      <w:pPr>
        <w:spacing w:line="420" w:lineRule="exact"/>
        <w:ind w:firstLine="470" w:firstLineChars="196"/>
        <w:jc w:val="left"/>
        <w:rPr>
          <w:rFonts w:hint="eastAsia" w:ascii="宋体"/>
          <w:color w:val="000000" w:themeColor="text1"/>
          <w:sz w:val="24"/>
          <w:szCs w:val="24"/>
          <w:lang w:eastAsia="zh-CN"/>
          <w14:textFill>
            <w14:solidFill>
              <w14:schemeClr w14:val="tx1"/>
            </w14:solidFill>
          </w14:textFill>
        </w:rPr>
      </w:pPr>
      <w:r>
        <w:rPr>
          <w:rFonts w:hint="eastAsia" w:ascii="宋体"/>
          <w:color w:val="000000" w:themeColor="text1"/>
          <w:sz w:val="24"/>
          <w:szCs w:val="24"/>
          <w14:textFill>
            <w14:solidFill>
              <w14:schemeClr w14:val="tx1"/>
            </w14:solidFill>
          </w14:textFill>
        </w:rPr>
        <w:t>4．选修课：网页设计</w:t>
      </w:r>
      <w:r>
        <w:rPr>
          <w:rFonts w:hint="eastAsia" w:ascii="宋体"/>
          <w:color w:val="000000" w:themeColor="text1"/>
          <w:sz w:val="24"/>
          <w:szCs w:val="24"/>
          <w:lang w:eastAsia="zh-CN"/>
          <w14:textFill>
            <w14:solidFill>
              <w14:schemeClr w14:val="tx1"/>
            </w14:solidFill>
          </w14:textFill>
        </w:rPr>
        <w:t>、信息可视化设计、场景原画设计、新媒体运营</w:t>
      </w:r>
    </w:p>
    <w:p w14:paraId="701D74E5">
      <w:pPr>
        <w:spacing w:line="420" w:lineRule="exact"/>
        <w:jc w:val="left"/>
        <w:rPr>
          <w:rFonts w:hint="eastAsia" w:ascii="宋体"/>
          <w:color w:val="000000" w:themeColor="text1"/>
          <w:sz w:val="24"/>
          <w:szCs w:val="24"/>
          <w:lang w:eastAsia="zh-CN"/>
          <w14:textFill>
            <w14:solidFill>
              <w14:schemeClr w14:val="tx1"/>
            </w14:solidFill>
          </w14:textFill>
        </w:rPr>
      </w:pPr>
    </w:p>
    <w:p w14:paraId="7B249A2C">
      <w:pPr>
        <w:spacing w:line="420" w:lineRule="exact"/>
        <w:ind w:firstLine="551" w:firstLineChars="196"/>
        <w:jc w:val="left"/>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五、教学计划进程表（附后）</w:t>
      </w:r>
    </w:p>
    <w:p w14:paraId="3338EF7E">
      <w:pPr>
        <w:rPr>
          <w:color w:val="000000" w:themeColor="text1"/>
          <w14:textFill>
            <w14:solidFill>
              <w14:schemeClr w14:val="tx1"/>
            </w14:solidFill>
          </w14:textFill>
        </w:rPr>
      </w:pPr>
    </w:p>
    <w:p w14:paraId="12ED2CF2">
      <w:pPr>
        <w:rPr>
          <w:color w:val="000000" w:themeColor="text1"/>
          <w14:textFill>
            <w14:solidFill>
              <w14:schemeClr w14:val="tx1"/>
            </w14:solidFill>
          </w14:textFill>
        </w:rPr>
      </w:pPr>
    </w:p>
    <w:p w14:paraId="5EBB7836">
      <w:pPr>
        <w:rPr>
          <w:rFonts w:hint="eastAsia" w:eastAsia="宋体"/>
          <w:lang w:eastAsia="zh-CN"/>
        </w:rPr>
      </w:pPr>
      <w:r>
        <w:rPr>
          <w:rFonts w:hint="eastAsia" w:eastAsia="宋体"/>
          <w:lang w:eastAsia="zh-CN"/>
        </w:rPr>
        <w:drawing>
          <wp:inline distT="0" distB="0" distL="114300" distR="114300">
            <wp:extent cx="5269230" cy="5480685"/>
            <wp:effectExtent l="0" t="0" r="7620" b="5715"/>
            <wp:docPr id="1" name="图片 1" descr="Snipaste_2025-03-04_23-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nipaste_2025-03-04_23-39-04"/>
                    <pic:cNvPicPr>
                      <a:picLocks noChangeAspect="1"/>
                    </pic:cNvPicPr>
                  </pic:nvPicPr>
                  <pic:blipFill>
                    <a:blip r:embed="rId4"/>
                    <a:stretch>
                      <a:fillRect/>
                    </a:stretch>
                  </pic:blipFill>
                  <pic:spPr>
                    <a:xfrm>
                      <a:off x="0" y="0"/>
                      <a:ext cx="5269230" cy="5480685"/>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NTdkMzk3OThkOWQ5YzE3YzJlYjNhYjU0NDc5NzYifQ=="/>
  </w:docVars>
  <w:rsids>
    <w:rsidRoot w:val="00636CA6"/>
    <w:rsid w:val="000317FD"/>
    <w:rsid w:val="0003462B"/>
    <w:rsid w:val="000B256B"/>
    <w:rsid w:val="000D4785"/>
    <w:rsid w:val="000D5795"/>
    <w:rsid w:val="000E4EEA"/>
    <w:rsid w:val="0012013B"/>
    <w:rsid w:val="00121860"/>
    <w:rsid w:val="00124842"/>
    <w:rsid w:val="00157F38"/>
    <w:rsid w:val="0016590A"/>
    <w:rsid w:val="00170770"/>
    <w:rsid w:val="0018074D"/>
    <w:rsid w:val="0018210A"/>
    <w:rsid w:val="001A47B1"/>
    <w:rsid w:val="001A4CF8"/>
    <w:rsid w:val="001B0A48"/>
    <w:rsid w:val="001B7859"/>
    <w:rsid w:val="001D2B44"/>
    <w:rsid w:val="001D577D"/>
    <w:rsid w:val="001D6FFE"/>
    <w:rsid w:val="001E427B"/>
    <w:rsid w:val="00243F6A"/>
    <w:rsid w:val="002725A7"/>
    <w:rsid w:val="00320A82"/>
    <w:rsid w:val="00364055"/>
    <w:rsid w:val="00390BEA"/>
    <w:rsid w:val="003C1295"/>
    <w:rsid w:val="003E3F3D"/>
    <w:rsid w:val="0040397F"/>
    <w:rsid w:val="004076DB"/>
    <w:rsid w:val="004123DB"/>
    <w:rsid w:val="00457ABF"/>
    <w:rsid w:val="00471E7A"/>
    <w:rsid w:val="00490107"/>
    <w:rsid w:val="004B29E9"/>
    <w:rsid w:val="004C267D"/>
    <w:rsid w:val="004D5FB8"/>
    <w:rsid w:val="004E5434"/>
    <w:rsid w:val="004F05CF"/>
    <w:rsid w:val="004F5CC8"/>
    <w:rsid w:val="00505EBD"/>
    <w:rsid w:val="00520822"/>
    <w:rsid w:val="00522182"/>
    <w:rsid w:val="0053290A"/>
    <w:rsid w:val="00552AFA"/>
    <w:rsid w:val="00563A9F"/>
    <w:rsid w:val="0058685B"/>
    <w:rsid w:val="005A03F7"/>
    <w:rsid w:val="005A7699"/>
    <w:rsid w:val="005D033B"/>
    <w:rsid w:val="00611A89"/>
    <w:rsid w:val="0061292A"/>
    <w:rsid w:val="00615AE1"/>
    <w:rsid w:val="00636CA6"/>
    <w:rsid w:val="006414B1"/>
    <w:rsid w:val="00676427"/>
    <w:rsid w:val="00697EED"/>
    <w:rsid w:val="006D163A"/>
    <w:rsid w:val="006D4925"/>
    <w:rsid w:val="00704A6D"/>
    <w:rsid w:val="00720D28"/>
    <w:rsid w:val="00724439"/>
    <w:rsid w:val="00733EB1"/>
    <w:rsid w:val="00752EC9"/>
    <w:rsid w:val="00770B3C"/>
    <w:rsid w:val="007A1067"/>
    <w:rsid w:val="007A43F5"/>
    <w:rsid w:val="007A4AB7"/>
    <w:rsid w:val="007C110B"/>
    <w:rsid w:val="007E0281"/>
    <w:rsid w:val="007E09CB"/>
    <w:rsid w:val="007F4AE8"/>
    <w:rsid w:val="00806CF6"/>
    <w:rsid w:val="00826378"/>
    <w:rsid w:val="00837FD2"/>
    <w:rsid w:val="00854404"/>
    <w:rsid w:val="008627F9"/>
    <w:rsid w:val="00880CA1"/>
    <w:rsid w:val="008859DF"/>
    <w:rsid w:val="008966D8"/>
    <w:rsid w:val="008A6146"/>
    <w:rsid w:val="008C12BB"/>
    <w:rsid w:val="009102AE"/>
    <w:rsid w:val="00952F6C"/>
    <w:rsid w:val="00955DCE"/>
    <w:rsid w:val="009807D1"/>
    <w:rsid w:val="009851A5"/>
    <w:rsid w:val="00986F3F"/>
    <w:rsid w:val="00990FCD"/>
    <w:rsid w:val="00991629"/>
    <w:rsid w:val="00993151"/>
    <w:rsid w:val="009A1603"/>
    <w:rsid w:val="009A2C68"/>
    <w:rsid w:val="009B5C40"/>
    <w:rsid w:val="009E6DFE"/>
    <w:rsid w:val="009F5CEF"/>
    <w:rsid w:val="00A22BA8"/>
    <w:rsid w:val="00A27ACF"/>
    <w:rsid w:val="00A556D6"/>
    <w:rsid w:val="00A608DB"/>
    <w:rsid w:val="00A777FE"/>
    <w:rsid w:val="00A945CE"/>
    <w:rsid w:val="00A97007"/>
    <w:rsid w:val="00AA2CA7"/>
    <w:rsid w:val="00AA32AC"/>
    <w:rsid w:val="00AB2B28"/>
    <w:rsid w:val="00AB3232"/>
    <w:rsid w:val="00AE174F"/>
    <w:rsid w:val="00B24416"/>
    <w:rsid w:val="00B24B2A"/>
    <w:rsid w:val="00B257BE"/>
    <w:rsid w:val="00B30C7E"/>
    <w:rsid w:val="00B3701B"/>
    <w:rsid w:val="00B65772"/>
    <w:rsid w:val="00B70CDD"/>
    <w:rsid w:val="00B71692"/>
    <w:rsid w:val="00B801C9"/>
    <w:rsid w:val="00BA0C3F"/>
    <w:rsid w:val="00BC7936"/>
    <w:rsid w:val="00BF06F0"/>
    <w:rsid w:val="00C17512"/>
    <w:rsid w:val="00C273C4"/>
    <w:rsid w:val="00C413F1"/>
    <w:rsid w:val="00C67416"/>
    <w:rsid w:val="00C67D7B"/>
    <w:rsid w:val="00C94BA0"/>
    <w:rsid w:val="00D054B2"/>
    <w:rsid w:val="00D064A4"/>
    <w:rsid w:val="00D10CA6"/>
    <w:rsid w:val="00D200F0"/>
    <w:rsid w:val="00D6567A"/>
    <w:rsid w:val="00D74D92"/>
    <w:rsid w:val="00D81276"/>
    <w:rsid w:val="00DA74AE"/>
    <w:rsid w:val="00DE71AE"/>
    <w:rsid w:val="00DF11E3"/>
    <w:rsid w:val="00E4295C"/>
    <w:rsid w:val="00E760E9"/>
    <w:rsid w:val="00EB3C3E"/>
    <w:rsid w:val="00EF5E69"/>
    <w:rsid w:val="00F26AC6"/>
    <w:rsid w:val="00F576C5"/>
    <w:rsid w:val="00F60E05"/>
    <w:rsid w:val="00F70FDC"/>
    <w:rsid w:val="00F71B99"/>
    <w:rsid w:val="00F80666"/>
    <w:rsid w:val="00FC018B"/>
    <w:rsid w:val="00FC3A2A"/>
    <w:rsid w:val="00FD75C5"/>
    <w:rsid w:val="01480527"/>
    <w:rsid w:val="01CF0EEA"/>
    <w:rsid w:val="0BB3325F"/>
    <w:rsid w:val="1BD242B9"/>
    <w:rsid w:val="1D636862"/>
    <w:rsid w:val="46AF4970"/>
    <w:rsid w:val="4B0F0610"/>
    <w:rsid w:val="65783AA4"/>
    <w:rsid w:val="69915920"/>
    <w:rsid w:val="7EDB793D"/>
    <w:rsid w:val="7EE30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5"/>
    <w:autoRedefine/>
    <w:qFormat/>
    <w:uiPriority w:val="0"/>
    <w:pPr>
      <w:keepNext/>
      <w:keepLines/>
      <w:spacing w:line="576" w:lineRule="auto"/>
      <w:outlineLvl w:val="0"/>
    </w:pPr>
    <w:rPr>
      <w:rFonts w:ascii="Calibri" w:hAnsi="Calibri"/>
      <w:b/>
      <w:kern w:val="44"/>
      <w:sz w:val="44"/>
      <w:szCs w:val="24"/>
    </w:rPr>
  </w:style>
  <w:style w:type="paragraph" w:styleId="3">
    <w:name w:val="heading 2"/>
    <w:basedOn w:val="1"/>
    <w:next w:val="1"/>
    <w:link w:val="26"/>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autoRedefine/>
    <w:qFormat/>
    <w:uiPriority w:val="0"/>
    <w:pPr>
      <w:keepNext/>
      <w:keepLines/>
      <w:spacing w:before="260" w:after="260" w:line="416" w:lineRule="auto"/>
      <w:outlineLvl w:val="2"/>
    </w:pPr>
    <w:rPr>
      <w:b/>
      <w:bCs/>
      <w:sz w:val="32"/>
      <w:szCs w:val="32"/>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8"/>
    <w:autoRedefine/>
    <w:qFormat/>
    <w:uiPriority w:val="0"/>
    <w:pPr>
      <w:shd w:val="clear" w:color="auto" w:fill="000080"/>
    </w:pPr>
    <w:rPr>
      <w:rFonts w:ascii="Calibri" w:hAnsi="Calibri"/>
      <w:szCs w:val="24"/>
    </w:rPr>
  </w:style>
  <w:style w:type="paragraph" w:styleId="6">
    <w:name w:val="annotation text"/>
    <w:basedOn w:val="1"/>
    <w:link w:val="29"/>
    <w:autoRedefine/>
    <w:qFormat/>
    <w:uiPriority w:val="0"/>
    <w:pPr>
      <w:jc w:val="left"/>
    </w:pPr>
    <w:rPr>
      <w:rFonts w:ascii="Calibri" w:hAnsi="Calibri"/>
      <w:szCs w:val="22"/>
    </w:rPr>
  </w:style>
  <w:style w:type="paragraph" w:styleId="7">
    <w:name w:val="Body Text"/>
    <w:basedOn w:val="1"/>
    <w:link w:val="30"/>
    <w:autoRedefine/>
    <w:qFormat/>
    <w:uiPriority w:val="0"/>
    <w:rPr>
      <w:rFonts w:ascii="Calibri" w:hAnsi="Calibri"/>
      <w:bCs/>
      <w:kern w:val="10"/>
      <w:sz w:val="28"/>
    </w:rPr>
  </w:style>
  <w:style w:type="paragraph" w:styleId="8">
    <w:name w:val="Body Text Indent"/>
    <w:basedOn w:val="1"/>
    <w:link w:val="31"/>
    <w:autoRedefine/>
    <w:qFormat/>
    <w:uiPriority w:val="0"/>
    <w:pPr>
      <w:spacing w:line="360" w:lineRule="auto"/>
      <w:ind w:firstLine="480" w:firstLineChars="200"/>
    </w:pPr>
    <w:rPr>
      <w:sz w:val="24"/>
    </w:rPr>
  </w:style>
  <w:style w:type="paragraph" w:styleId="9">
    <w:name w:val="Plain Text"/>
    <w:basedOn w:val="1"/>
    <w:link w:val="32"/>
    <w:autoRedefine/>
    <w:qFormat/>
    <w:uiPriority w:val="0"/>
    <w:pPr>
      <w:adjustRightInd w:val="0"/>
      <w:spacing w:line="360" w:lineRule="atLeast"/>
      <w:jc w:val="left"/>
      <w:textAlignment w:val="baseline"/>
    </w:pPr>
    <w:rPr>
      <w:rFonts w:ascii="宋体" w:hAnsi="Courier New"/>
      <w:kern w:val="0"/>
    </w:rPr>
  </w:style>
  <w:style w:type="paragraph" w:styleId="10">
    <w:name w:val="Date"/>
    <w:basedOn w:val="1"/>
    <w:next w:val="1"/>
    <w:link w:val="33"/>
    <w:autoRedefine/>
    <w:qFormat/>
    <w:uiPriority w:val="0"/>
    <w:pPr>
      <w:ind w:left="100" w:leftChars="2500"/>
    </w:pPr>
    <w:rPr>
      <w:rFonts w:ascii="Calibri" w:hAnsi="Calibri"/>
      <w:szCs w:val="22"/>
    </w:rPr>
  </w:style>
  <w:style w:type="paragraph" w:styleId="11">
    <w:name w:val="Balloon Text"/>
    <w:basedOn w:val="1"/>
    <w:link w:val="34"/>
    <w:autoRedefine/>
    <w:qFormat/>
    <w:uiPriority w:val="0"/>
    <w:rPr>
      <w:sz w:val="18"/>
      <w:szCs w:val="18"/>
    </w:rPr>
  </w:style>
  <w:style w:type="paragraph" w:styleId="12">
    <w:name w:val="footer"/>
    <w:basedOn w:val="1"/>
    <w:link w:val="36"/>
    <w:autoRedefine/>
    <w:qFormat/>
    <w:uiPriority w:val="0"/>
    <w:pPr>
      <w:tabs>
        <w:tab w:val="center" w:pos="4153"/>
        <w:tab w:val="right" w:pos="8306"/>
      </w:tabs>
      <w:snapToGrid w:val="0"/>
      <w:jc w:val="left"/>
    </w:pPr>
    <w:rPr>
      <w:rFonts w:ascii="Calibri" w:hAnsi="Calibri"/>
      <w:sz w:val="18"/>
      <w:szCs w:val="18"/>
    </w:rPr>
  </w:style>
  <w:style w:type="paragraph" w:styleId="13">
    <w:name w:val="header"/>
    <w:basedOn w:val="1"/>
    <w:link w:val="38"/>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Normal (Web)"/>
    <w:basedOn w:val="1"/>
    <w:autoRedefine/>
    <w:qFormat/>
    <w:uiPriority w:val="0"/>
    <w:rPr>
      <w:sz w:val="24"/>
      <w:szCs w:val="24"/>
    </w:rPr>
  </w:style>
  <w:style w:type="paragraph" w:styleId="15">
    <w:name w:val="annotation subject"/>
    <w:basedOn w:val="6"/>
    <w:next w:val="6"/>
    <w:link w:val="39"/>
    <w:autoRedefine/>
    <w:qFormat/>
    <w:uiPriority w:val="0"/>
    <w:rPr>
      <w:b/>
      <w:bCs/>
    </w:rPr>
  </w:style>
  <w:style w:type="table" w:styleId="17">
    <w:name w:val="Table Grid"/>
    <w:basedOn w:val="16"/>
    <w:autoRedefine/>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0"/>
    <w:rPr>
      <w:rFonts w:ascii="Times New Roman" w:hAnsi="Times New Roman" w:eastAsia="宋体" w:cs="Times New Roman"/>
      <w:b/>
      <w:bCs/>
    </w:rPr>
  </w:style>
  <w:style w:type="character" w:styleId="20">
    <w:name w:val="page number"/>
    <w:basedOn w:val="18"/>
    <w:autoRedefine/>
    <w:qFormat/>
    <w:uiPriority w:val="0"/>
    <w:rPr>
      <w:rFonts w:ascii="Calibri" w:hAnsi="Calibri" w:eastAsia="宋体" w:cs="Times New Roman"/>
    </w:rPr>
  </w:style>
  <w:style w:type="character" w:styleId="21">
    <w:name w:val="FollowedHyperlink"/>
    <w:basedOn w:val="18"/>
    <w:autoRedefine/>
    <w:qFormat/>
    <w:uiPriority w:val="0"/>
    <w:rPr>
      <w:rFonts w:ascii="Times New Roman" w:hAnsi="Times New Roman" w:eastAsia="宋体" w:cs="Times New Roman"/>
      <w:color w:val="800080"/>
      <w:u w:val="single"/>
    </w:rPr>
  </w:style>
  <w:style w:type="character" w:styleId="22">
    <w:name w:val="Emphasis"/>
    <w:basedOn w:val="18"/>
    <w:autoRedefine/>
    <w:qFormat/>
    <w:uiPriority w:val="0"/>
    <w:rPr>
      <w:rFonts w:ascii="Calibri" w:hAnsi="Calibri" w:eastAsia="宋体" w:cs="Times New Roman"/>
      <w:color w:val="CC0000"/>
    </w:rPr>
  </w:style>
  <w:style w:type="character" w:styleId="23">
    <w:name w:val="Hyperlink"/>
    <w:autoRedefine/>
    <w:qFormat/>
    <w:uiPriority w:val="0"/>
    <w:rPr>
      <w:rFonts w:ascii="Times New Roman" w:hAnsi="Times New Roman" w:eastAsia="宋体" w:cs="Times New Roman"/>
      <w:color w:val="0000FF"/>
      <w:u w:val="single"/>
    </w:rPr>
  </w:style>
  <w:style w:type="character" w:styleId="24">
    <w:name w:val="annotation reference"/>
    <w:basedOn w:val="18"/>
    <w:autoRedefine/>
    <w:qFormat/>
    <w:uiPriority w:val="0"/>
    <w:rPr>
      <w:rFonts w:ascii="Calibri" w:hAnsi="Calibri" w:eastAsia="宋体" w:cs="Times New Roman"/>
      <w:sz w:val="21"/>
      <w:szCs w:val="21"/>
    </w:rPr>
  </w:style>
  <w:style w:type="character" w:customStyle="1" w:styleId="25">
    <w:name w:val="标题 1 Char"/>
    <w:basedOn w:val="18"/>
    <w:link w:val="2"/>
    <w:autoRedefine/>
    <w:qFormat/>
    <w:uiPriority w:val="0"/>
    <w:rPr>
      <w:rFonts w:ascii="Calibri" w:hAnsi="Calibri" w:eastAsia="宋体" w:cs="Times New Roman"/>
      <w:b/>
      <w:kern w:val="44"/>
      <w:sz w:val="44"/>
      <w:szCs w:val="24"/>
    </w:rPr>
  </w:style>
  <w:style w:type="character" w:customStyle="1" w:styleId="26">
    <w:name w:val="标题 2 Char"/>
    <w:basedOn w:val="18"/>
    <w:link w:val="3"/>
    <w:autoRedefine/>
    <w:qFormat/>
    <w:uiPriority w:val="0"/>
    <w:rPr>
      <w:rFonts w:ascii="Cambria" w:hAnsi="Cambria" w:eastAsia="宋体" w:cs="Times New Roman"/>
      <w:b/>
      <w:bCs/>
      <w:sz w:val="32"/>
      <w:szCs w:val="32"/>
    </w:rPr>
  </w:style>
  <w:style w:type="character" w:customStyle="1" w:styleId="27">
    <w:name w:val="标题 3 Char"/>
    <w:basedOn w:val="18"/>
    <w:link w:val="4"/>
    <w:autoRedefine/>
    <w:qFormat/>
    <w:uiPriority w:val="0"/>
    <w:rPr>
      <w:rFonts w:ascii="Times New Roman" w:hAnsi="Times New Roman" w:eastAsia="宋体" w:cs="Times New Roman"/>
      <w:b/>
      <w:bCs/>
      <w:sz w:val="32"/>
      <w:szCs w:val="32"/>
    </w:rPr>
  </w:style>
  <w:style w:type="character" w:customStyle="1" w:styleId="28">
    <w:name w:val="文档结构图 Char"/>
    <w:basedOn w:val="18"/>
    <w:link w:val="5"/>
    <w:autoRedefine/>
    <w:qFormat/>
    <w:uiPriority w:val="0"/>
    <w:rPr>
      <w:rFonts w:ascii="Calibri" w:hAnsi="Calibri" w:eastAsia="宋体" w:cs="Times New Roman"/>
      <w:szCs w:val="24"/>
      <w:shd w:val="clear" w:color="auto" w:fill="000080"/>
    </w:rPr>
  </w:style>
  <w:style w:type="character" w:customStyle="1" w:styleId="29">
    <w:name w:val="批注文字 Char"/>
    <w:basedOn w:val="18"/>
    <w:link w:val="6"/>
    <w:autoRedefine/>
    <w:qFormat/>
    <w:uiPriority w:val="0"/>
    <w:rPr>
      <w:rFonts w:ascii="Calibri" w:hAnsi="Calibri" w:eastAsia="宋体" w:cs="Times New Roman"/>
    </w:rPr>
  </w:style>
  <w:style w:type="character" w:customStyle="1" w:styleId="30">
    <w:name w:val="正文文本 Char"/>
    <w:basedOn w:val="18"/>
    <w:link w:val="7"/>
    <w:autoRedefine/>
    <w:qFormat/>
    <w:uiPriority w:val="0"/>
    <w:rPr>
      <w:rFonts w:ascii="Calibri" w:hAnsi="Calibri" w:eastAsia="宋体" w:cs="Times New Roman"/>
      <w:bCs/>
      <w:kern w:val="10"/>
      <w:sz w:val="28"/>
      <w:szCs w:val="20"/>
    </w:rPr>
  </w:style>
  <w:style w:type="character" w:customStyle="1" w:styleId="31">
    <w:name w:val="正文文本缩进 Char"/>
    <w:basedOn w:val="18"/>
    <w:link w:val="8"/>
    <w:autoRedefine/>
    <w:qFormat/>
    <w:uiPriority w:val="0"/>
    <w:rPr>
      <w:rFonts w:ascii="Times New Roman" w:hAnsi="Times New Roman" w:eastAsia="宋体" w:cs="Times New Roman"/>
      <w:sz w:val="24"/>
      <w:szCs w:val="20"/>
    </w:rPr>
  </w:style>
  <w:style w:type="character" w:customStyle="1" w:styleId="32">
    <w:name w:val="纯文本 Char"/>
    <w:basedOn w:val="18"/>
    <w:link w:val="9"/>
    <w:autoRedefine/>
    <w:qFormat/>
    <w:uiPriority w:val="0"/>
    <w:rPr>
      <w:rFonts w:ascii="宋体" w:hAnsi="Courier New" w:eastAsia="宋体" w:cs="Times New Roman"/>
      <w:kern w:val="0"/>
      <w:szCs w:val="20"/>
    </w:rPr>
  </w:style>
  <w:style w:type="character" w:customStyle="1" w:styleId="33">
    <w:name w:val="日期 Char"/>
    <w:basedOn w:val="18"/>
    <w:link w:val="10"/>
    <w:autoRedefine/>
    <w:qFormat/>
    <w:uiPriority w:val="0"/>
    <w:rPr>
      <w:rFonts w:ascii="Calibri" w:hAnsi="Calibri" w:eastAsia="宋体" w:cs="Times New Roman"/>
    </w:rPr>
  </w:style>
  <w:style w:type="character" w:customStyle="1" w:styleId="34">
    <w:name w:val="批注框文本 Char"/>
    <w:basedOn w:val="18"/>
    <w:link w:val="11"/>
    <w:autoRedefine/>
    <w:qFormat/>
    <w:uiPriority w:val="0"/>
    <w:rPr>
      <w:rFonts w:ascii="Times New Roman" w:hAnsi="Times New Roman" w:eastAsia="宋体" w:cs="Times New Roman"/>
      <w:sz w:val="18"/>
      <w:szCs w:val="18"/>
    </w:rPr>
  </w:style>
  <w:style w:type="character" w:customStyle="1" w:styleId="35">
    <w:name w:val="页脚 Char"/>
    <w:basedOn w:val="18"/>
    <w:autoRedefine/>
    <w:semiHidden/>
    <w:qFormat/>
    <w:uiPriority w:val="99"/>
    <w:rPr>
      <w:rFonts w:ascii="Times New Roman" w:hAnsi="Times New Roman" w:eastAsia="宋体" w:cs="Times New Roman"/>
      <w:sz w:val="18"/>
      <w:szCs w:val="18"/>
    </w:rPr>
  </w:style>
  <w:style w:type="character" w:customStyle="1" w:styleId="36">
    <w:name w:val="页脚 Char1"/>
    <w:basedOn w:val="18"/>
    <w:link w:val="12"/>
    <w:autoRedefine/>
    <w:qFormat/>
    <w:uiPriority w:val="0"/>
    <w:rPr>
      <w:rFonts w:ascii="Calibri" w:hAnsi="Calibri" w:eastAsia="宋体" w:cs="Times New Roman"/>
      <w:sz w:val="18"/>
      <w:szCs w:val="18"/>
    </w:rPr>
  </w:style>
  <w:style w:type="character" w:customStyle="1" w:styleId="37">
    <w:name w:val="页眉 Char"/>
    <w:basedOn w:val="18"/>
    <w:autoRedefine/>
    <w:semiHidden/>
    <w:qFormat/>
    <w:uiPriority w:val="99"/>
    <w:rPr>
      <w:rFonts w:ascii="Times New Roman" w:hAnsi="Times New Roman" w:eastAsia="宋体" w:cs="Times New Roman"/>
      <w:sz w:val="18"/>
      <w:szCs w:val="18"/>
    </w:rPr>
  </w:style>
  <w:style w:type="character" w:customStyle="1" w:styleId="38">
    <w:name w:val="页眉 Char1"/>
    <w:basedOn w:val="18"/>
    <w:link w:val="13"/>
    <w:autoRedefine/>
    <w:qFormat/>
    <w:uiPriority w:val="0"/>
    <w:rPr>
      <w:rFonts w:ascii="Calibri" w:hAnsi="Calibri" w:eastAsia="宋体" w:cs="Times New Roman"/>
      <w:sz w:val="18"/>
      <w:szCs w:val="18"/>
    </w:rPr>
  </w:style>
  <w:style w:type="character" w:customStyle="1" w:styleId="39">
    <w:name w:val="批注主题 Char"/>
    <w:basedOn w:val="29"/>
    <w:link w:val="15"/>
    <w:autoRedefine/>
    <w:qFormat/>
    <w:uiPriority w:val="0"/>
    <w:rPr>
      <w:rFonts w:ascii="Calibri" w:hAnsi="Calibri" w:eastAsia="宋体" w:cs="Times New Roman"/>
      <w:b/>
      <w:bCs/>
    </w:rPr>
  </w:style>
  <w:style w:type="character" w:customStyle="1" w:styleId="40">
    <w:name w:val="未处理的提及1"/>
    <w:basedOn w:val="18"/>
    <w:autoRedefine/>
    <w:unhideWhenUsed/>
    <w:qFormat/>
    <w:uiPriority w:val="99"/>
    <w:rPr>
      <w:rFonts w:ascii="Times New Roman" w:hAnsi="Times New Roman" w:eastAsia="宋体" w:cs="Times New Roman"/>
      <w:color w:val="605E5C"/>
      <w:shd w:val="clear" w:color="auto" w:fill="E1DFDD"/>
    </w:rPr>
  </w:style>
  <w:style w:type="character" w:customStyle="1" w:styleId="41">
    <w:name w:val="wen1"/>
    <w:autoRedefine/>
    <w:qFormat/>
    <w:uiPriority w:val="0"/>
    <w:rPr>
      <w:rFonts w:ascii="Calibri" w:hAnsi="Calibri" w:eastAsia="宋体" w:cs="Times New Roman"/>
      <w:sz w:val="18"/>
    </w:rPr>
  </w:style>
  <w:style w:type="character" w:customStyle="1" w:styleId="42">
    <w:name w:val="15"/>
    <w:basedOn w:val="18"/>
    <w:autoRedefine/>
    <w:qFormat/>
    <w:uiPriority w:val="0"/>
    <w:rPr>
      <w:rFonts w:hint="default" w:ascii="Calibri" w:hAnsi="Calibri" w:eastAsia="宋体" w:cs="Calibri"/>
      <w:b/>
      <w:bCs/>
    </w:rPr>
  </w:style>
  <w:style w:type="character" w:customStyle="1" w:styleId="43">
    <w:name w:val="zhi21"/>
    <w:autoRedefine/>
    <w:qFormat/>
    <w:uiPriority w:val="0"/>
    <w:rPr>
      <w:rFonts w:ascii="Calibri" w:hAnsi="Calibri" w:eastAsia="宋体" w:cs="Times New Roman"/>
      <w:sz w:val="21"/>
      <w:szCs w:val="21"/>
    </w:rPr>
  </w:style>
  <w:style w:type="character" w:customStyle="1" w:styleId="44">
    <w:name w:val="b3 Char"/>
    <w:link w:val="45"/>
    <w:autoRedefine/>
    <w:qFormat/>
    <w:uiPriority w:val="0"/>
    <w:rPr>
      <w:rFonts w:ascii="Calibri" w:hAnsi="Calibri" w:eastAsia="宋体" w:cs="Times New Roman"/>
      <w:b/>
      <w:bCs/>
      <w:sz w:val="28"/>
      <w:szCs w:val="28"/>
    </w:rPr>
  </w:style>
  <w:style w:type="paragraph" w:customStyle="1" w:styleId="45">
    <w:name w:val="b3"/>
    <w:basedOn w:val="1"/>
    <w:link w:val="44"/>
    <w:autoRedefine/>
    <w:qFormat/>
    <w:uiPriority w:val="0"/>
    <w:pPr>
      <w:spacing w:line="360" w:lineRule="auto"/>
      <w:outlineLvl w:val="2"/>
    </w:pPr>
    <w:rPr>
      <w:rFonts w:ascii="Calibri" w:hAnsi="Calibri"/>
      <w:b/>
      <w:bCs/>
      <w:sz w:val="28"/>
      <w:szCs w:val="28"/>
    </w:rPr>
  </w:style>
  <w:style w:type="paragraph" w:customStyle="1" w:styleId="46">
    <w:name w:val="列表段落1"/>
    <w:basedOn w:val="1"/>
    <w:autoRedefine/>
    <w:qFormat/>
    <w:uiPriority w:val="34"/>
    <w:pPr>
      <w:ind w:firstLine="420" w:firstLineChars="200"/>
    </w:pPr>
    <w:rPr>
      <w:szCs w:val="24"/>
    </w:rPr>
  </w:style>
  <w:style w:type="paragraph" w:customStyle="1" w:styleId="47">
    <w:name w:val="样式 居中 左侧: 0 右侧:0"/>
    <w:basedOn w:val="1"/>
    <w:next w:val="1"/>
    <w:autoRedefine/>
    <w:qFormat/>
    <w:uiPriority w:val="0"/>
    <w:pPr>
      <w:ind w:left="113" w:right="113"/>
      <w:jc w:val="center"/>
    </w:pPr>
    <w:rPr>
      <w:szCs w:val="21"/>
    </w:rPr>
  </w:style>
  <w:style w:type="paragraph" w:customStyle="1" w:styleId="48">
    <w:name w:val="List Paragraph1"/>
    <w:basedOn w:val="1"/>
    <w:autoRedefine/>
    <w:qFormat/>
    <w:uiPriority w:val="99"/>
    <w:pPr>
      <w:ind w:firstLine="420" w:firstLineChars="200"/>
    </w:pPr>
    <w:rPr>
      <w:rFonts w:ascii="Calibri" w:hAnsi="Calibri"/>
      <w:szCs w:val="22"/>
    </w:rPr>
  </w:style>
  <w:style w:type="paragraph" w:customStyle="1" w:styleId="49">
    <w:name w:val="样式 左侧:  0.2 厘米 右侧:  0.2 厘米"/>
    <w:basedOn w:val="1"/>
    <w:autoRedefine/>
    <w:qFormat/>
    <w:uiPriority w:val="0"/>
    <w:pPr>
      <w:ind w:left="113" w:right="113"/>
      <w:jc w:val="left"/>
    </w:pPr>
    <w:rPr>
      <w:szCs w:val="21"/>
    </w:rPr>
  </w:style>
  <w:style w:type="paragraph" w:customStyle="1" w:styleId="50">
    <w:name w:val="Char1"/>
    <w:basedOn w:val="1"/>
    <w:autoRedefine/>
    <w:qFormat/>
    <w:uiPriority w:val="0"/>
    <w:rPr>
      <w:szCs w:val="21"/>
    </w:rPr>
  </w:style>
  <w:style w:type="paragraph" w:customStyle="1" w:styleId="51">
    <w:name w:val="List Paragraph2"/>
    <w:basedOn w:val="1"/>
    <w:autoRedefine/>
    <w:qFormat/>
    <w:uiPriority w:val="99"/>
    <w:pPr>
      <w:ind w:firstLine="420" w:firstLineChars="200"/>
    </w:pPr>
    <w:rPr>
      <w:rFonts w:ascii="Calibri" w:hAnsi="Calibri"/>
      <w:szCs w:val="22"/>
    </w:rPr>
  </w:style>
  <w:style w:type="paragraph" w:customStyle="1" w:styleId="52">
    <w:name w:val="Char"/>
    <w:basedOn w:val="1"/>
    <w:autoRedefine/>
    <w:qFormat/>
    <w:uiPriority w:val="0"/>
    <w:rPr>
      <w:szCs w:val="21"/>
    </w:rPr>
  </w:style>
  <w:style w:type="paragraph" w:customStyle="1" w:styleId="53">
    <w:name w:val="列出段落1"/>
    <w:basedOn w:val="1"/>
    <w:autoRedefine/>
    <w:qFormat/>
    <w:uiPriority w:val="99"/>
    <w:pPr>
      <w:ind w:left="720"/>
      <w:contextualSpacing/>
    </w:pPr>
    <w:rPr>
      <w:rFonts w:ascii="Calibri" w:hAnsi="Calibri"/>
      <w:szCs w:val="22"/>
    </w:rPr>
  </w:style>
  <w:style w:type="paragraph" w:customStyle="1" w:styleId="54">
    <w:name w:val="Char Char Char 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55">
    <w:name w:val="Char Char1 Char Char Char Char Char Char Char 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56">
    <w:name w:val="Char Char1 Char Char Char Char Char Char Char Char1"/>
    <w:basedOn w:val="1"/>
    <w:autoRedefine/>
    <w:qFormat/>
    <w:uiPriority w:val="0"/>
    <w:pPr>
      <w:widowControl/>
      <w:spacing w:after="160" w:line="240" w:lineRule="exact"/>
      <w:jc w:val="left"/>
    </w:pPr>
    <w:rPr>
      <w:rFonts w:ascii="Verdana" w:hAnsi="Verdana"/>
      <w:kern w:val="0"/>
      <w:sz w:val="20"/>
      <w:lang w:eastAsia="en-US"/>
    </w:rPr>
  </w:style>
  <w:style w:type="paragraph" w:styleId="57">
    <w:name w:val="List Paragraph"/>
    <w:basedOn w:val="1"/>
    <w:autoRedefine/>
    <w:qFormat/>
    <w:uiPriority w:val="99"/>
    <w:pPr>
      <w:ind w:firstLine="420" w:firstLineChars="200"/>
    </w:pPr>
    <w:rPr>
      <w:rFonts w:ascii="Calibri" w:hAnsi="Calibri"/>
      <w:szCs w:val="22"/>
    </w:rPr>
  </w:style>
  <w:style w:type="paragraph" w:customStyle="1" w:styleId="58">
    <w:name w:val="Body text|1"/>
    <w:basedOn w:val="1"/>
    <w:autoRedefine/>
    <w:qFormat/>
    <w:uiPriority w:val="0"/>
    <w:pPr>
      <w:spacing w:line="480" w:lineRule="auto"/>
      <w:ind w:firstLine="400"/>
    </w:pPr>
    <w:rPr>
      <w:rFonts w:ascii="宋体" w:hAnsi="宋体" w:cs="宋体"/>
      <w:sz w:val="20"/>
      <w:lang w:val="zh-TW" w:eastAsia="zh-TW" w:bidi="zh-TW"/>
    </w:rPr>
  </w:style>
  <w:style w:type="paragraph" w:customStyle="1" w:styleId="59">
    <w:name w:val="Heading #2|1"/>
    <w:basedOn w:val="1"/>
    <w:autoRedefine/>
    <w:qFormat/>
    <w:uiPriority w:val="0"/>
    <w:pPr>
      <w:spacing w:after="70"/>
      <w:ind w:firstLine="560"/>
      <w:outlineLvl w:val="1"/>
    </w:pPr>
    <w:rPr>
      <w:rFonts w:ascii="宋体" w:hAnsi="宋体" w:cs="宋体"/>
      <w:sz w:val="28"/>
      <w:szCs w:val="28"/>
      <w:lang w:val="zh-TW" w:eastAsia="zh-TW" w:bidi="zh-TW"/>
    </w:rPr>
  </w:style>
  <w:style w:type="table" w:customStyle="1" w:styleId="60">
    <w:name w:val="Table Normal"/>
    <w:autoRedefine/>
    <w:unhideWhenUsed/>
    <w:qFormat/>
    <w:uiPriority w:val="2"/>
    <w:rPr>
      <w:rFonts w:ascii="Calibri" w:hAnsi="Calibri" w:eastAsia="宋体" w:cs="Times New Roman"/>
      <w:kern w:val="0"/>
      <w:sz w:val="20"/>
      <w:szCs w:val="20"/>
    </w:rPr>
    <w:tblPr>
      <w:tblCellMar>
        <w:top w:w="0" w:type="dxa"/>
        <w:left w:w="0" w:type="dxa"/>
        <w:bottom w:w="0" w:type="dxa"/>
        <w:right w:w="0" w:type="dxa"/>
      </w:tblCellMar>
    </w:tblPr>
  </w:style>
  <w:style w:type="character" w:customStyle="1" w:styleId="61">
    <w:name w:val="font51"/>
    <w:basedOn w:val="18"/>
    <w:autoRedefine/>
    <w:qFormat/>
    <w:uiPriority w:val="0"/>
    <w:rPr>
      <w:rFonts w:hint="eastAsia" w:ascii="宋体" w:hAnsi="宋体" w:eastAsia="宋体" w:cs="宋体"/>
      <w:color w:val="000000"/>
      <w:sz w:val="22"/>
      <w:szCs w:val="22"/>
      <w:u w:val="none"/>
    </w:rPr>
  </w:style>
  <w:style w:type="character" w:customStyle="1" w:styleId="62">
    <w:name w:val="font91"/>
    <w:basedOn w:val="18"/>
    <w:autoRedefine/>
    <w:qFormat/>
    <w:uiPriority w:val="0"/>
    <w:rPr>
      <w:rFonts w:hint="eastAsia" w:ascii="宋体" w:hAnsi="宋体" w:eastAsia="宋体" w:cs="宋体"/>
      <w:color w:val="000000"/>
      <w:sz w:val="24"/>
      <w:szCs w:val="24"/>
      <w:u w:val="none"/>
    </w:rPr>
  </w:style>
  <w:style w:type="character" w:customStyle="1" w:styleId="63">
    <w:name w:val="font61"/>
    <w:basedOn w:val="18"/>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3</Pages>
  <Words>1247</Words>
  <Characters>1275</Characters>
  <Lines>107</Lines>
  <Paragraphs>30</Paragraphs>
  <TotalTime>42</TotalTime>
  <ScaleCrop>false</ScaleCrop>
  <LinksUpToDate>false</LinksUpToDate>
  <CharactersWithSpaces>1371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2024-01-14T12:57:00Z</dcterms:created>
  <dc:creator>ASUS</dc:creator>
  <cp:lastModifiedBy>Administrator</cp:lastModifiedBy>
  <dcterms:modified xsi:type="dcterms:W3CDTF">2025-03-04T15:39:35Z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9F7290DEDF55445E9E38D69BEED4F70D_13</vt:lpwstr>
  </property>
  <property fmtid="{D5CDD505-2E9C-101B-9397-08002B2CF9AE}" pid="4" name="KSOTemplateDocerSaveRecord">
    <vt:lpwstr>eyJoZGlkIjoiZmEyMjc4OTcyMGUwM2E5MzQ4MjM0ZmI5NGE0MzVmYWIifQ==</vt:lpwstr>
  </property>
</Properties>
</file>